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August 21, 2022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“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0"/>
          <w:shd w:fill="auto" w:val="clear"/>
        </w:rPr>
        <w:t xml:space="preserve">To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Fulfill,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Part A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”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                              Pastor Billy Burchfield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Matt. 5:17- 20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Do not think that I came to destroy the Law or the Prophets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I did not come to destroy but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to fulfill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  <w:vertAlign w:val="superscript"/>
        </w:rPr>
        <w:t xml:space="preserve">18 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“For 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assuredly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, I say to you,</w:t>
      </w:r>
      <w:r>
        <w:rPr>
          <w:rFonts w:ascii="Arial" w:hAnsi="Arial" w:cs="Arial" w:eastAsia="Arial"/>
          <w:b/>
          <w:i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till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heaven and earth pass away, one jot or one tittle will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by no means pass from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the law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 till all is fulfilled.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  <w:vertAlign w:val="superscript"/>
        </w:rPr>
        <w:t xml:space="preserve">19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 Whoever therefore breaks one of the least of these commandments, and teaches men so, shall be called least in the kingdom of heaven; but whoever does and teaches them, he shall be called great in the kingdom of heaven.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  <w:vertAlign w:val="superscript"/>
        </w:rPr>
        <w:t xml:space="preserve">20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i/>
          <w:color w:val="FF0000"/>
          <w:spacing w:val="0"/>
          <w:position w:val="0"/>
          <w:sz w:val="24"/>
          <w:shd w:fill="auto" w:val="clear"/>
        </w:rPr>
        <w:t xml:space="preserve">For I say to you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, that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unless your righteousness exceeds the righteousness of the scribes and Pharisees, you will by no means enter the kingdom of heaven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”.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This section presents the heart of Jesus’ message. It demonstrates His relationship to the Law of God. Jesus was not presenting a rival system to the Law of Moses and the words of the Prophets,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but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a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true fulfillment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of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the Law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the Prophets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in contrast with the Pharisees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’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traditions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In the </w:t>
      </w:r>
      <w:r>
        <w:rPr>
          <w:rFonts w:ascii="Arial" w:hAnsi="Arial" w:cs="Arial" w:eastAsia="Arial"/>
          <w:color w:val="0070C0"/>
          <w:spacing w:val="0"/>
          <w:position w:val="0"/>
          <w:sz w:val="24"/>
          <w:shd w:fill="auto" w:val="clear"/>
        </w:rPr>
        <w:t xml:space="preserve">Law of Moses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B0F0"/>
          <w:spacing w:val="0"/>
          <w:position w:val="0"/>
          <w:sz w:val="24"/>
          <w:shd w:fill="auto" w:val="clear"/>
        </w:rPr>
        <w:t xml:space="preserve">God revealed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His standards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for holy living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The Pharisees defended the Law and sought to obey it. But Jesus said that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the true righteousness that pleases God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must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exceed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that of the scribes and Pharisees. To the common people, the scribes and Pharisees were the holiest men in the community! If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they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had not attained, what hope was there for anybody else?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The Pharisees thought Jesus was destroying the law.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His 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authority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did not come from any of the recognized leaders or schools (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Matt. 21:23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Now when He came into the temple, the chief priests and the elders of the people confronted Him as He was teaching, and said, “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By what authority are You doing these things? And who gave You this authority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?”; Mark 11:27-28; Luke 20:1-2). Instead of teaching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“from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authorities”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Jesus taught </w:t>
      </w:r>
      <w:r>
        <w:rPr>
          <w:rFonts w:ascii="Arial" w:hAnsi="Arial" w:cs="Arial" w:eastAsia="Arial"/>
          <w:b/>
          <w:i/>
          <w:color w:val="C45911"/>
          <w:spacing w:val="0"/>
          <w:position w:val="0"/>
          <w:sz w:val="24"/>
          <w:u w:val="single"/>
          <w:shd w:fill="auto" w:val="clear"/>
        </w:rPr>
        <w:t xml:space="preserve">with</w:t>
      </w:r>
      <w:r>
        <w:rPr>
          <w:rFonts w:ascii="Arial" w:hAnsi="Arial" w:cs="Arial" w:eastAsia="Arial"/>
          <w:i/>
          <w:color w:val="00B050"/>
          <w:spacing w:val="0"/>
          <w:position w:val="0"/>
          <w:sz w:val="24"/>
          <w:shd w:fill="auto" w:val="clear"/>
        </w:rPr>
        <w:t xml:space="preserve"> authority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but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also in His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u w:val="single"/>
          <w:shd w:fill="auto" w:val="clear"/>
        </w:rPr>
        <w:t xml:space="preserve">activity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Matt. 28:18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“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And Jesus came and spoke to them, saying, “All authority has been given to Me in heaven and on earth. 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  <w:vertAlign w:val="superscript"/>
        </w:rPr>
        <w:t xml:space="preserve">19 </w:t>
      </w:r>
      <w:r>
        <w:rPr>
          <w:rFonts w:ascii="Arial" w:hAnsi="Arial" w:cs="Arial" w:eastAsia="Arial"/>
          <w:i/>
          <w:color w:val="0070C0"/>
          <w:spacing w:val="0"/>
          <w:position w:val="0"/>
          <w:sz w:val="24"/>
          <w:shd w:fill="auto" w:val="clear"/>
        </w:rPr>
        <w:t xml:space="preserve">Go therefore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…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”.</w:t>
      </w:r>
    </w:p>
    <w:p>
      <w:pPr>
        <w:spacing w:before="0" w:after="0" w:line="240"/>
        <w:ind w:right="0" w:left="0" w:firstLine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Jesus explained His own attitude toward the Law. He deliberately healed people on the Sabbath. He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paid no attention to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the traditions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of the Pharisees. Our Lord’s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associations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seemed contrary to the Law; He was the friend of publicans and sinners.</w:t>
      </w:r>
    </w:p>
    <w:p>
      <w:pPr>
        <w:spacing w:before="0" w:after="0" w:line="240"/>
        <w:ind w:right="0" w:left="0" w:firstLine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Pharisees were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destroying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Law! By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their traditions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they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robbed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 people of the Word of God. By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their hypocritical lives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they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disobeyed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very Law they claimed to protect. In reality, they were </w:t>
      </w:r>
      <w:r>
        <w:rPr>
          <w:rFonts w:ascii="Arial" w:hAnsi="Arial" w:cs="Arial" w:eastAsia="Arial"/>
          <w:i/>
          <w:color w:val="000000"/>
          <w:spacing w:val="0"/>
          <w:position w:val="0"/>
          <w:sz w:val="24"/>
          <w:shd w:fill="auto" w:val="clear"/>
        </w:rPr>
        <w:t xml:space="preserve">preserving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God’s Word: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embalming it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 so that it no longer had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life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! Their </w:t>
      </w:r>
      <w:r>
        <w:rPr>
          <w:rFonts w:ascii="Arial" w:hAnsi="Arial" w:cs="Arial" w:eastAsia="Arial"/>
          <w:color w:val="FF0000"/>
          <w:spacing w:val="0"/>
          <w:position w:val="0"/>
          <w:sz w:val="24"/>
          <w:shd w:fill="auto" w:val="clear"/>
        </w:rPr>
        <w:t xml:space="preserve">rejection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Christ proved that the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inner truth of the Law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had not penetrated their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hearts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shd w:fill="auto" w:val="clear"/>
        </w:rPr>
        <w:t xml:space="preserve">     I am not come to destroy, but to fulfil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; to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u w:val="single"/>
          <w:shd w:fill="auto" w:val="clear"/>
        </w:rPr>
        <w:t xml:space="preserve">establish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the law and the prophets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; to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unfold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them, to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embody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them in living form, and to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enshrine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them in the reverence, affection, and character of men.</w:t>
      </w:r>
    </w:p>
    <w:p>
      <w:pPr>
        <w:spacing w:before="0" w:after="0" w:line="240"/>
        <w:ind w:right="0" w:left="0" w:firstLine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Jesus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had come to </w:t>
      </w:r>
      <w:r>
        <w:rPr>
          <w:rFonts w:ascii="Arial" w:hAnsi="Arial" w:cs="Arial" w:eastAsia="Arial"/>
          <w:b/>
          <w:i/>
          <w:color w:val="0070C0"/>
          <w:spacing w:val="0"/>
          <w:position w:val="0"/>
          <w:sz w:val="24"/>
          <w:u w:val="single"/>
          <w:shd w:fill="auto" w:val="clear"/>
        </w:rPr>
        <w:t xml:space="preserve">honor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(complete, fulfill)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the Law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and help God’s people love it, learn it, and live it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He would not accept the external masquerade, the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artificial righteousness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of the religious leaders. Their religion was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a dead ritual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not a living relationship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It was artificial;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it did not reproduce itself in others in a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living way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It made them proud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not humble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it led to bondage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not liberty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Jesus came to fulfill the OT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in the sense of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bringing to completion its partial revelation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in bringing to pass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its messianic predictions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and in giving </w:t>
      </w:r>
      <w:r>
        <w:rPr>
          <w:rFonts w:ascii="Arial" w:hAnsi="Arial" w:cs="Arial" w:eastAsia="Arial"/>
          <w:b/>
          <w:i/>
          <w:color w:val="00B050"/>
          <w:spacing w:val="0"/>
          <w:position w:val="0"/>
          <w:sz w:val="24"/>
          <w:shd w:fill="auto" w:val="clear"/>
        </w:rPr>
        <w:t xml:space="preserve">the true interpretation to its moral precepts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The Greek word used here refers to </w:t>
      </w:r>
      <w:r>
        <w:rPr>
          <w:rFonts w:ascii="Arial" w:hAnsi="Arial" w:cs="Arial" w:eastAsia="Arial"/>
          <w:color w:val="C45911"/>
          <w:spacing w:val="0"/>
          <w:position w:val="0"/>
          <w:sz w:val="24"/>
          <w:shd w:fill="auto" w:val="clear"/>
        </w:rPr>
        <w:t xml:space="preserve">carrying something out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 Jesus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performed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or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upheld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that which was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required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by the law and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met the expectations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of the predictions about Him in the writings of the prophets. In Him, the Law and the Prophets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reached their fullest expression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    Strongs Gr. # 4137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      (IV)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C45911"/>
          <w:spacing w:val="0"/>
          <w:position w:val="0"/>
          <w:sz w:val="24"/>
          <w:shd w:fill="auto" w:val="clear"/>
        </w:rPr>
        <w:t xml:space="preserve">To fulfill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bring to a full end, accomplish, complete.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(C)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By implication, </w:t>
      </w:r>
      <w:r>
        <w:rPr>
          <w:rFonts w:ascii="Arial" w:hAnsi="Arial" w:cs="Arial" w:eastAsia="Arial"/>
          <w:b/>
          <w:color w:val="00B050"/>
          <w:spacing w:val="0"/>
          <w:position w:val="0"/>
          <w:sz w:val="24"/>
          <w:shd w:fill="auto" w:val="clear"/>
        </w:rPr>
        <w:t xml:space="preserve">to fill out, complete, make perfect, accomplish an end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Matt.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shd w:fill="auto" w:val="clear"/>
        </w:rPr>
        <w:t xml:space="preserve">   5:17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; Phil. 2:2; 2 Thess. 1:11). In the past.,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to be made full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00B050"/>
          <w:spacing w:val="0"/>
          <w:position w:val="0"/>
          <w:sz w:val="24"/>
          <w:shd w:fill="auto" w:val="clear"/>
        </w:rPr>
        <w:t xml:space="preserve">complete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(Luke 22:16;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John 3:29; 15:11; 16:24; 17:13; 2 Cor. 10:6; 1 John 1:4; 2 John 1:12; Rev. 3:2).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